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C478" w14:textId="2B66E72B" w:rsidR="00611980" w:rsidRDefault="009B49AF" w:rsidP="00611980">
      <w:r>
        <w:fldChar w:fldCharType="begin"/>
      </w:r>
      <w:r>
        <w:instrText xml:space="preserve"> HYPERLINK "https://app.kortext.com/Shibboleth.sso/Login?entityID=https://idp.eng.nhs.uk/openathens&amp;target=https://app.kortext.com/borrow/144572" </w:instrText>
      </w:r>
      <w:r>
        <w:fldChar w:fldCharType="separate"/>
      </w:r>
      <w:r w:rsidR="00611980" w:rsidRPr="009B49AF">
        <w:rPr>
          <w:rStyle w:val="Hyperlink"/>
        </w:rPr>
        <w:t>Religions, Culture and Healthcare: A Practical Handbook for Use in Healthcare Environments (2nd Ed.)</w:t>
      </w:r>
      <w:r>
        <w:fldChar w:fldCharType="end"/>
      </w:r>
    </w:p>
    <w:p w14:paraId="56F5FC8B" w14:textId="0BE694B5" w:rsidR="00611980" w:rsidRDefault="009B49AF" w:rsidP="00611980">
      <w:hyperlink r:id="rId4" w:history="1">
        <w:r w:rsidR="00611980" w:rsidRPr="009B49AF">
          <w:rPr>
            <w:rStyle w:val="Hyperlink"/>
          </w:rPr>
          <w:t>Transforming Lives: Health Initiatives in Faith Communities</w:t>
        </w:r>
      </w:hyperlink>
    </w:p>
    <w:p w14:paraId="35E64F3E" w14:textId="002FD1B7" w:rsidR="00611980" w:rsidRDefault="009B49AF" w:rsidP="00611980">
      <w:hyperlink r:id="rId5" w:history="1">
        <w:r w:rsidR="00611980" w:rsidRPr="009B49AF">
          <w:rPr>
            <w:rStyle w:val="Hyperlink"/>
          </w:rPr>
          <w:t>Overcoming Everyday Racism: Building Resilience and Wellbeing in the Face of Discrimination and Microaggressions</w:t>
        </w:r>
      </w:hyperlink>
    </w:p>
    <w:p w14:paraId="5F7AC2D5" w14:textId="4A9A42DA" w:rsidR="00611980" w:rsidRDefault="009B49AF" w:rsidP="00611980">
      <w:hyperlink r:id="rId6" w:history="1">
        <w:r w:rsidR="00611980" w:rsidRPr="009B49AF">
          <w:rPr>
            <w:rStyle w:val="Hyperlink"/>
          </w:rPr>
          <w:t>Transgender Employees in the Workplace: A Guide for Employers</w:t>
        </w:r>
      </w:hyperlink>
    </w:p>
    <w:p w14:paraId="03913FE5" w14:textId="67098000" w:rsidR="00611980" w:rsidRDefault="009B49AF" w:rsidP="00611980">
      <w:hyperlink r:id="rId7" w:history="1">
        <w:r w:rsidR="00611980" w:rsidRPr="009B49AF">
          <w:rPr>
            <w:rStyle w:val="Hyperlink"/>
          </w:rPr>
          <w:t>Gender Diversity and Non-Binary Inclusion in the Workplace: The Essential Guide for Employers</w:t>
        </w:r>
      </w:hyperlink>
    </w:p>
    <w:p w14:paraId="764CF7D9" w14:textId="6AF7F95E" w:rsidR="00611980" w:rsidRDefault="009B49AF" w:rsidP="00611980">
      <w:hyperlink r:id="rId8" w:history="1">
        <w:r w:rsidR="00611980" w:rsidRPr="009B49AF">
          <w:rPr>
            <w:rStyle w:val="Hyperlink"/>
          </w:rPr>
          <w:t>Counselling Skills for Working with Gender Diversity and Identity</w:t>
        </w:r>
      </w:hyperlink>
    </w:p>
    <w:p w14:paraId="01CD40DD" w14:textId="49B0F0B4" w:rsidR="00611980" w:rsidRDefault="009B49AF" w:rsidP="00611980">
      <w:hyperlink r:id="rId9" w:history="1">
        <w:r w:rsidR="00611980" w:rsidRPr="009B49AF">
          <w:rPr>
            <w:rStyle w:val="Hyperlink"/>
          </w:rPr>
          <w:t>Transgender Health: A Practitioner's Guide to Binary and Non-Binary Trans Patient Care</w:t>
        </w:r>
      </w:hyperlink>
    </w:p>
    <w:p w14:paraId="3A3E09AB" w14:textId="2A03D734" w:rsidR="00611980" w:rsidRDefault="000F678E" w:rsidP="00611980">
      <w:hyperlink r:id="rId10" w:history="1">
        <w:r w:rsidR="00611980" w:rsidRPr="000F678E">
          <w:rPr>
            <w:rStyle w:val="Hyperlink"/>
          </w:rPr>
          <w:t>Can I tell you about gender diversity? A Guide for Friends, Family and Professionals</w:t>
        </w:r>
      </w:hyperlink>
    </w:p>
    <w:p w14:paraId="7905C57A" w14:textId="32F46C37" w:rsidR="00611980" w:rsidRDefault="000F678E" w:rsidP="00611980">
      <w:hyperlink r:id="rId11" w:history="1">
        <w:r w:rsidR="00611980" w:rsidRPr="000F678E">
          <w:rPr>
            <w:rStyle w:val="Hyperlink"/>
          </w:rPr>
          <w:t>The good immigrant</w:t>
        </w:r>
      </w:hyperlink>
    </w:p>
    <w:p w14:paraId="6D75E0CA" w14:textId="21AD0B02" w:rsidR="00611980" w:rsidRDefault="000F678E" w:rsidP="00611980">
      <w:hyperlink r:id="rId12" w:history="1">
        <w:r w:rsidR="00611980" w:rsidRPr="000F678E">
          <w:rPr>
            <w:rStyle w:val="Hyperlink"/>
          </w:rPr>
          <w:t>Working with difference and diversity in counselling and psychotherapy</w:t>
        </w:r>
      </w:hyperlink>
    </w:p>
    <w:p w14:paraId="5E3D8ECE" w14:textId="598BE6D5" w:rsidR="00611980" w:rsidRDefault="000F678E" w:rsidP="00611980">
      <w:hyperlink r:id="rId13" w:history="1">
        <w:r w:rsidR="00611980" w:rsidRPr="000F678E">
          <w:rPr>
            <w:rStyle w:val="Hyperlink"/>
          </w:rPr>
          <w:t>How to be an Anti-Racist</w:t>
        </w:r>
      </w:hyperlink>
    </w:p>
    <w:p w14:paraId="7A9C648D" w14:textId="156AD129" w:rsidR="00611980" w:rsidRDefault="000F678E" w:rsidP="00611980">
      <w:hyperlink r:id="rId14" w:history="1">
        <w:r w:rsidR="00611980" w:rsidRPr="000F678E">
          <w:rPr>
            <w:rStyle w:val="Hyperlink"/>
          </w:rPr>
          <w:t>Invisible Women</w:t>
        </w:r>
      </w:hyperlink>
    </w:p>
    <w:p w14:paraId="5CCA6EC1" w14:textId="37FE7288" w:rsidR="00611980" w:rsidRDefault="000F678E" w:rsidP="00611980">
      <w:hyperlink r:id="rId15" w:history="1">
        <w:r w:rsidR="00611980" w:rsidRPr="000F678E">
          <w:rPr>
            <w:rStyle w:val="Hyperlink"/>
          </w:rPr>
          <w:t>Brit(</w:t>
        </w:r>
        <w:proofErr w:type="spellStart"/>
        <w:r w:rsidR="00611980" w:rsidRPr="000F678E">
          <w:rPr>
            <w:rStyle w:val="Hyperlink"/>
          </w:rPr>
          <w:t>ish</w:t>
        </w:r>
        <w:proofErr w:type="spellEnd"/>
        <w:r w:rsidR="00611980" w:rsidRPr="000F678E">
          <w:rPr>
            <w:rStyle w:val="Hyperlink"/>
          </w:rPr>
          <w:t>): On Race, Identity and Belonging</w:t>
        </w:r>
      </w:hyperlink>
    </w:p>
    <w:p w14:paraId="5D07D3EE" w14:textId="6C021067" w:rsidR="00611980" w:rsidRDefault="000F678E" w:rsidP="00611980">
      <w:hyperlink r:id="rId16" w:history="1">
        <w:r w:rsidR="00611980" w:rsidRPr="000F678E">
          <w:rPr>
            <w:rStyle w:val="Hyperlink"/>
          </w:rPr>
          <w:t>LGBTQ health research: theory, methods, practice</w:t>
        </w:r>
      </w:hyperlink>
    </w:p>
    <w:p w14:paraId="105A27EE" w14:textId="49A30809" w:rsidR="00611980" w:rsidRDefault="000F678E" w:rsidP="00611980">
      <w:hyperlink r:id="rId17" w:history="1">
        <w:r w:rsidR="00611980" w:rsidRPr="000F678E">
          <w:rPr>
            <w:rStyle w:val="Hyperlink"/>
          </w:rPr>
          <w:t>Medicine and Religion: A Historical Introduction</w:t>
        </w:r>
      </w:hyperlink>
    </w:p>
    <w:p w14:paraId="6DBAA076" w14:textId="4D52230E" w:rsidR="00611980" w:rsidRDefault="000F678E" w:rsidP="00611980">
      <w:hyperlink r:id="rId18" w:history="1">
        <w:r w:rsidR="00611980" w:rsidRPr="000F678E">
          <w:rPr>
            <w:rStyle w:val="Hyperlink"/>
          </w:rPr>
          <w:t>Ageing, Diversity and Equality: Social Justice Perspectives</w:t>
        </w:r>
      </w:hyperlink>
    </w:p>
    <w:p w14:paraId="2BAAC841" w14:textId="3E6BBABF" w:rsidR="00611980" w:rsidRDefault="000F678E" w:rsidP="00611980">
      <w:hyperlink r:id="rId19" w:history="1">
        <w:r w:rsidR="00611980" w:rsidRPr="000F678E">
          <w:rPr>
            <w:rStyle w:val="Hyperlink"/>
          </w:rPr>
          <w:t>Design for Inclusivity</w:t>
        </w:r>
      </w:hyperlink>
    </w:p>
    <w:p w14:paraId="51D122FB" w14:textId="6535FE8A" w:rsidR="00611980" w:rsidRDefault="000F678E" w:rsidP="00611980">
      <w:hyperlink r:id="rId20" w:history="1">
        <w:r w:rsidR="00611980" w:rsidRPr="000F678E">
          <w:rPr>
            <w:rStyle w:val="Hyperlink"/>
          </w:rPr>
          <w:t>Adult Transgender Care: An Interdisciplinary Approach for Training Mental Health Professionals</w:t>
        </w:r>
      </w:hyperlink>
    </w:p>
    <w:p w14:paraId="5F37C7F4" w14:textId="73FDC6C2" w:rsidR="00611980" w:rsidRDefault="000F678E" w:rsidP="00611980">
      <w:hyperlink r:id="rId21" w:history="1">
        <w:r w:rsidR="00611980" w:rsidRPr="000F678E">
          <w:rPr>
            <w:rStyle w:val="Hyperlink"/>
          </w:rPr>
          <w:t>Trans and Non-binary Gender Healthcare for Psychiatrists, Psychologists, and Other Health Professionals</w:t>
        </w:r>
      </w:hyperlink>
    </w:p>
    <w:p w14:paraId="79FED47F" w14:textId="61EDF609" w:rsidR="00611980" w:rsidRDefault="00AA1D91" w:rsidP="00611980">
      <w:hyperlink r:id="rId22" w:history="1">
        <w:r w:rsidR="00611980" w:rsidRPr="00AA1D91">
          <w:rPr>
            <w:rStyle w:val="Hyperlink"/>
          </w:rPr>
          <w:t>Black and Blue: The Origins and Consequences of Medical Racism</w:t>
        </w:r>
      </w:hyperlink>
    </w:p>
    <w:p w14:paraId="402B0BD1" w14:textId="26639278" w:rsidR="00611980" w:rsidRDefault="00AA1D91" w:rsidP="00611980">
      <w:hyperlink r:id="rId23" w:history="1">
        <w:r w:rsidR="00611980" w:rsidRPr="00AA1D91">
          <w:rPr>
            <w:rStyle w:val="Hyperlink"/>
          </w:rPr>
          <w:t>Social Work and Health Care Practice with Transgender and Nonbinary Individuals and Communities</w:t>
        </w:r>
      </w:hyperlink>
    </w:p>
    <w:p w14:paraId="4E71182F" w14:textId="46351731" w:rsidR="00611980" w:rsidRDefault="00AA1D91" w:rsidP="00611980">
      <w:hyperlink r:id="rId24" w:history="1">
        <w:r w:rsidR="00611980" w:rsidRPr="00AA1D91">
          <w:rPr>
            <w:rStyle w:val="Hyperlink"/>
          </w:rPr>
          <w:t xml:space="preserve">White Fragility: Why </w:t>
        </w:r>
        <w:proofErr w:type="gramStart"/>
        <w:r w:rsidR="00611980" w:rsidRPr="00AA1D91">
          <w:rPr>
            <w:rStyle w:val="Hyperlink"/>
          </w:rPr>
          <w:t>it's</w:t>
        </w:r>
        <w:proofErr w:type="gramEnd"/>
        <w:r w:rsidR="00611980" w:rsidRPr="00AA1D91">
          <w:rPr>
            <w:rStyle w:val="Hyperlink"/>
          </w:rPr>
          <w:t xml:space="preserve"> So Hard for White People to Talk About Racism</w:t>
        </w:r>
      </w:hyperlink>
    </w:p>
    <w:p w14:paraId="4A07B4CF" w14:textId="2F333673" w:rsidR="001523F0" w:rsidRDefault="00AA1D91" w:rsidP="00611980">
      <w:hyperlink r:id="rId25" w:history="1">
        <w:proofErr w:type="gramStart"/>
        <w:r w:rsidR="00611980" w:rsidRPr="00AA1D91">
          <w:rPr>
            <w:rStyle w:val="Hyperlink"/>
          </w:rPr>
          <w:t>Don't</w:t>
        </w:r>
        <w:proofErr w:type="gramEnd"/>
        <w:r w:rsidR="00611980" w:rsidRPr="00AA1D91">
          <w:rPr>
            <w:rStyle w:val="Hyperlink"/>
          </w:rPr>
          <w:t xml:space="preserve"> Touch my Hair</w:t>
        </w:r>
      </w:hyperlink>
    </w:p>
    <w:sectPr w:rsidR="00152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80"/>
    <w:rsid w:val="000F678E"/>
    <w:rsid w:val="001523F0"/>
    <w:rsid w:val="00611980"/>
    <w:rsid w:val="009B49AF"/>
    <w:rsid w:val="00A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9BE4"/>
  <w15:chartTrackingRefBased/>
  <w15:docId w15:val="{AA5091D4-DAB0-4808-BC53-DC26BA89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kortext.com/Shibboleth.sso/Login?entityID=https://idp.eng.nhs.uk/openathens&amp;target=https://app.kortext.com/borrow/792131" TargetMode="External"/><Relationship Id="rId13" Type="http://schemas.openxmlformats.org/officeDocument/2006/relationships/hyperlink" Target="https://app.kortext.com/Shibboleth.sso/Login?entityID=https://idp.eng.nhs.uk/openathens&amp;target=https://app.kortext.com/borrow/646077" TargetMode="External"/><Relationship Id="rId18" Type="http://schemas.openxmlformats.org/officeDocument/2006/relationships/hyperlink" Target="https://app.kortext.com/Shibboleth.sso/Login?entityID=https://idp.eng.nhs.uk/openathens&amp;target=https://app.kortext.com/borrow/36806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pp.kortext.com/Shibboleth.sso/Login?entityID=https://idp.eng.nhs.uk/openathens&amp;target=https://app.kortext.com/borrow/602913" TargetMode="External"/><Relationship Id="rId7" Type="http://schemas.openxmlformats.org/officeDocument/2006/relationships/hyperlink" Target="https://app.kortext.com/Shibboleth.sso/Login?entityID=https://idp.eng.nhs.uk/openathens&amp;target=https://app.kortext.com/borrow/792165" TargetMode="External"/><Relationship Id="rId12" Type="http://schemas.openxmlformats.org/officeDocument/2006/relationships/hyperlink" Target="https://app.kortext.com/Shibboleth.sso/Login?entityID=https://idp.eng.nhs.uk/openathens&amp;target=https://app.kortext.com/borrow/408670" TargetMode="External"/><Relationship Id="rId17" Type="http://schemas.openxmlformats.org/officeDocument/2006/relationships/hyperlink" Target="https://app.kortext.com/Shibboleth.sso/Login?entityID=https://idp.eng.nhs.uk/openathens&amp;target=https://app.kortext.com/borrow/808261" TargetMode="External"/><Relationship Id="rId25" Type="http://schemas.openxmlformats.org/officeDocument/2006/relationships/hyperlink" Target="https://app.kortext.com/Shibboleth.sso/Login?entityID=https://idp.eng.nhs.uk/openathens&amp;target=https://app.kortext.com/borrow/6192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kortext.com/Shibboleth.sso/Login?entityID=https://idp.eng.nhs.uk/openathens&amp;target=https://app.kortext.com/borrow/808220" TargetMode="External"/><Relationship Id="rId20" Type="http://schemas.openxmlformats.org/officeDocument/2006/relationships/hyperlink" Target="https://app.kortext.com/Shibboleth.sso/Login?entityID=https://idp.eng.nhs.uk/openathens&amp;target=https://app.kortext.com/borrow/225613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kortext.com/Shibboleth.sso/Login?entityID=https://idp.eng.nhs.uk/openathens&amp;target=https://app.kortext.com/borrow/792189" TargetMode="External"/><Relationship Id="rId11" Type="http://schemas.openxmlformats.org/officeDocument/2006/relationships/hyperlink" Target="https://app.kortext.com/Shibboleth.sso/Login?entityID=https://idp.eng.nhs.uk/openathens&amp;target=https://app.kortext.com/borrow/324445" TargetMode="External"/><Relationship Id="rId24" Type="http://schemas.openxmlformats.org/officeDocument/2006/relationships/hyperlink" Target="https://app.kortext.com/Shibboleth.sso/Login?entityID=https://idp.eng.nhs.uk/openathens&amp;target=https://app.kortext.com/borrow/409556" TargetMode="External"/><Relationship Id="rId5" Type="http://schemas.openxmlformats.org/officeDocument/2006/relationships/hyperlink" Target="https://app.kortext.com/Shibboleth.sso/Login?entityID=https://idp.eng.nhs.uk/openathens&amp;target=https://app.kortext.com/borrow/808267" TargetMode="External"/><Relationship Id="rId15" Type="http://schemas.openxmlformats.org/officeDocument/2006/relationships/hyperlink" Target="https://app.kortext.com/Shibboleth.sso/Login?entityID=https://idp.eng.nhs.uk/openathens&amp;target=https://app.kortext.com/borrow/571413" TargetMode="External"/><Relationship Id="rId23" Type="http://schemas.openxmlformats.org/officeDocument/2006/relationships/hyperlink" Target="https://app.kortext.com/Shibboleth.sso/Login?entityID=https://idp.eng.nhs.uk/openathens&amp;target=https://app.kortext.com/borrow/624019" TargetMode="External"/><Relationship Id="rId10" Type="http://schemas.openxmlformats.org/officeDocument/2006/relationships/hyperlink" Target="https://app.kortext.com/Shibboleth.sso/Login?entityID=https://idp.eng.nhs.uk/openathens&amp;target=https://app.kortext.com/borrow/792004" TargetMode="External"/><Relationship Id="rId19" Type="http://schemas.openxmlformats.org/officeDocument/2006/relationships/hyperlink" Target="https://app.kortext.com/Shibboleth.sso/Login?entityID=https://idp.eng.nhs.uk/openathens&amp;target=https://app.kortext.com/borrow/260180" TargetMode="External"/><Relationship Id="rId4" Type="http://schemas.openxmlformats.org/officeDocument/2006/relationships/hyperlink" Target="https://app.kortext.com/Shibboleth.sso/Login?entityID=https://idp.eng.nhs.uk/openathens&amp;target=https://app.kortext.com/borrow/808270" TargetMode="External"/><Relationship Id="rId9" Type="http://schemas.openxmlformats.org/officeDocument/2006/relationships/hyperlink" Target="https://app.kortext.com/Shibboleth.sso/Login?entityID=https://idp.eng.nhs.uk/openathens&amp;target=https://app.kortext.com/borrow/792128" TargetMode="External"/><Relationship Id="rId14" Type="http://schemas.openxmlformats.org/officeDocument/2006/relationships/hyperlink" Target="https://app.kortext.com/Shibboleth.sso/Login?entityID=https://idp.eng.nhs.uk/openathens&amp;target=https://app.kortext.com/borrow/625640" TargetMode="External"/><Relationship Id="rId22" Type="http://schemas.openxmlformats.org/officeDocument/2006/relationships/hyperlink" Target="https://app.kortext.com/Shibboleth.sso/Login?entityID=https://idp.eng.nhs.uk/openathens&amp;target=https://app.kortext.com/borrow/33217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Janet (WEST HERTFORDSHIRE HOSPITALS NHS TRUST)</dc:creator>
  <cp:keywords/>
  <dc:description/>
  <cp:lastModifiedBy>REYNOLDS, Janet (WEST HERTFORDSHIRE HOSPITALS NHS TRUST)</cp:lastModifiedBy>
  <cp:revision>1</cp:revision>
  <dcterms:created xsi:type="dcterms:W3CDTF">2021-03-29T11:13:00Z</dcterms:created>
  <dcterms:modified xsi:type="dcterms:W3CDTF">2021-03-29T12:11:00Z</dcterms:modified>
</cp:coreProperties>
</file>